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B58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Important: Please read information &amp; best practice advice below </w:t>
      </w:r>
      <w:r>
        <w:rPr>
          <w:rFonts w:ascii="Arial" w:hAnsi="Arial" w:cs="Arial"/>
          <w:sz w:val="20"/>
          <w:szCs w:val="20"/>
        </w:rPr>
        <w:t xml:space="preserve">before completing the nomination form. </w:t>
      </w:r>
      <w:r>
        <w:rPr>
          <w:rFonts w:ascii="Arial" w:hAnsi="Arial" w:cs="Arial"/>
          <w:b/>
          <w:sz w:val="20"/>
          <w:szCs w:val="20"/>
        </w:rPr>
        <w:t xml:space="preserve">Find your own proposer &amp; seconder. </w:t>
      </w:r>
      <w:r>
        <w:rPr>
          <w:rFonts w:ascii="Arial" w:hAnsi="Arial" w:cs="Arial"/>
          <w:sz w:val="20"/>
          <w:szCs w:val="20"/>
        </w:rPr>
        <w:t xml:space="preserve">Everyone personally sign then please return form </w:t>
      </w:r>
      <w:r>
        <w:rPr>
          <w:rFonts w:ascii="Arial" w:hAnsi="Arial" w:cs="Arial"/>
          <w:b/>
          <w:sz w:val="20"/>
          <w:szCs w:val="20"/>
        </w:rPr>
        <w:t>by the stated deadline</w:t>
      </w:r>
      <w:r>
        <w:rPr>
          <w:rFonts w:ascii="Arial" w:hAnsi="Arial" w:cs="Arial"/>
          <w:sz w:val="20"/>
          <w:szCs w:val="20"/>
        </w:rPr>
        <w:t xml:space="preserve"> to Club secretary by post or scan completed form and return by email, as stated on form.</w:t>
      </w:r>
    </w:p>
    <w:p w:rsidR="00D32B58" w:rsidRDefault="00D32B58">
      <w:pPr>
        <w:jc w:val="both"/>
        <w:rPr>
          <w:rFonts w:ascii="Arial" w:hAnsi="Arial" w:cs="Arial"/>
          <w:sz w:val="20"/>
          <w:szCs w:val="20"/>
        </w:rPr>
      </w:pPr>
    </w:p>
    <w:p w:rsidR="00D32B58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Nominees:</w:t>
      </w:r>
    </w:p>
    <w:p w:rsidR="00D32B58" w:rsidRDefault="0000000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Must be over 18y by date of AGM or date of election to committee.</w:t>
      </w:r>
    </w:p>
    <w:p w:rsidR="00D32B58" w:rsidRDefault="00000000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Need not already perform a role for Hertford SC. We welcome new people &amp; fresh ideas.</w:t>
      </w:r>
    </w:p>
    <w:p w:rsidR="00D32B58" w:rsidRDefault="00000000">
      <w:pPr>
        <w:numPr>
          <w:ilvl w:val="0"/>
          <w:numId w:val="1"/>
        </w:num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 not need to be an SE-registered member of Hertford SC before election but must be SE-registered before starting their role. We can register new committee members after election.</w:t>
      </w:r>
    </w:p>
    <w:p w:rsidR="00D32B58" w:rsidRDefault="0000000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Should NOT </w:t>
      </w:r>
      <w:r>
        <w:rPr>
          <w:rFonts w:ascii="Arial Narrow" w:hAnsi="Arial Narrow" w:cs="Arial"/>
          <w:sz w:val="20"/>
          <w:szCs w:val="20"/>
        </w:rPr>
        <w:t>ask a close family member (eg sibling, parent, child) to propose or second them.</w:t>
      </w:r>
    </w:p>
    <w:p w:rsidR="00D32B58" w:rsidRDefault="00000000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Committee members standing for re-election should NOT </w:t>
      </w:r>
      <w:r>
        <w:rPr>
          <w:rFonts w:ascii="Arial Narrow" w:hAnsi="Arial Narrow" w:cs="Arial"/>
          <w:sz w:val="20"/>
          <w:szCs w:val="20"/>
        </w:rPr>
        <w:t>ask other committee members to be proposers and seconders.</w:t>
      </w:r>
    </w:p>
    <w:p w:rsidR="00D32B58" w:rsidRDefault="00D32B58">
      <w:pPr>
        <w:ind w:left="1572"/>
        <w:jc w:val="both"/>
        <w:rPr>
          <w:rFonts w:ascii="Arial Narrow" w:hAnsi="Arial Narrow" w:cs="Arial"/>
          <w:sz w:val="20"/>
          <w:szCs w:val="20"/>
        </w:rPr>
      </w:pPr>
    </w:p>
    <w:p w:rsidR="00D32B58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Proposers &amp; seconders:</w:t>
      </w:r>
    </w:p>
    <w:p w:rsidR="00D32B58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 xml:space="preserve">Must be SE-registered club members over 16 years old.  </w:t>
      </w:r>
    </w:p>
    <w:p w:rsidR="00D32B58" w:rsidRDefault="00000000">
      <w:pPr>
        <w:ind w:left="720"/>
        <w:jc w:val="both"/>
      </w:pPr>
      <w:r>
        <w:rPr>
          <w:rFonts w:ascii="Arial Narrow" w:hAnsi="Arial Narrow" w:cs="Arial"/>
          <w:sz w:val="20"/>
          <w:szCs w:val="20"/>
        </w:rPr>
        <w:t xml:space="preserve">SE registration status can be checked on the British Swimming website on </w:t>
      </w:r>
      <w:hyperlink r:id="rId7">
        <w:r>
          <w:rPr>
            <w:rStyle w:val="InternetLink"/>
            <w:rFonts w:ascii="Arial Narrow" w:hAnsi="Arial Narrow" w:cs="Arial"/>
            <w:color w:val="auto"/>
            <w:sz w:val="20"/>
            <w:szCs w:val="20"/>
          </w:rPr>
          <w:t>https://www.swimmingresults.org/membershipcheck/</w:t>
        </w:r>
      </w:hyperlink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>
        <w:rPr>
          <w:rFonts w:ascii="Arial Narrow" w:hAnsi="Arial Narrow" w:cs="Arial"/>
          <w:sz w:val="20"/>
          <w:szCs w:val="20"/>
        </w:rPr>
        <w:t>NB Solely being the parent or guardian of a swimmer does not require SE registration as a member of Hertford SC. If unregistered  they are NOT eligible as proposers or seconders.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All club teachers, coaches, officials</w:t>
      </w:r>
      <w:r>
        <w:rPr>
          <w:rFonts w:ascii="Arial Narrow" w:hAnsi="Arial Narrow" w:cs="Arial"/>
          <w:sz w:val="20"/>
          <w:szCs w:val="20"/>
        </w:rPr>
        <w:t xml:space="preserve">, </w:t>
      </w:r>
      <w:r>
        <w:rPr>
          <w:rFonts w:ascii="Arial Narrow" w:hAnsi="Arial Narrow" w:cs="Arial"/>
          <w:b/>
          <w:sz w:val="20"/>
          <w:szCs w:val="20"/>
        </w:rPr>
        <w:t xml:space="preserve">team managers, regular role holders </w:t>
      </w:r>
      <w:r>
        <w:rPr>
          <w:rFonts w:ascii="Arial Narrow" w:hAnsi="Arial Narrow" w:cs="Arial"/>
          <w:sz w:val="20"/>
          <w:szCs w:val="20"/>
        </w:rPr>
        <w:t xml:space="preserve">(eg as on Club website), </w:t>
      </w:r>
      <w:r>
        <w:rPr>
          <w:rFonts w:ascii="Arial Narrow" w:hAnsi="Arial Narrow" w:cs="Arial"/>
          <w:b/>
          <w:sz w:val="20"/>
          <w:szCs w:val="20"/>
        </w:rPr>
        <w:t>swimmers 016y</w:t>
      </w:r>
      <w:r>
        <w:rPr>
          <w:rFonts w:ascii="Arial Narrow" w:hAnsi="Arial Narrow" w:cs="Arial"/>
          <w:sz w:val="20"/>
          <w:szCs w:val="20"/>
        </w:rPr>
        <w:t xml:space="preserve"> &amp; </w:t>
      </w:r>
      <w:r>
        <w:rPr>
          <w:rFonts w:ascii="Arial Narrow" w:hAnsi="Arial Narrow" w:cs="Arial"/>
          <w:b/>
          <w:sz w:val="20"/>
          <w:szCs w:val="20"/>
        </w:rPr>
        <w:t>committee members should be eligible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as they are SE registered for their roles. </w:t>
      </w:r>
    </w:p>
    <w:p w:rsidR="00D32B58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>Must not be a close family member (</w:t>
      </w:r>
      <w:r>
        <w:rPr>
          <w:rFonts w:ascii="Arial Narrow" w:hAnsi="Arial Narrow" w:cs="Arial"/>
          <w:sz w:val="20"/>
          <w:szCs w:val="20"/>
        </w:rPr>
        <w:t>eg sibling, parent, child) of the nominee.</w:t>
      </w:r>
    </w:p>
    <w:p w:rsidR="00D32B58" w:rsidRDefault="00000000">
      <w:pPr>
        <w:numPr>
          <w:ilvl w:val="0"/>
          <w:numId w:val="2"/>
        </w:num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Should avoid proposing and/or seconding more than one person</w:t>
      </w:r>
      <w:r>
        <w:rPr>
          <w:rFonts w:ascii="Arial Narrow" w:hAnsi="Arial Narrow" w:cs="Arial"/>
          <w:color w:val="000000"/>
          <w:sz w:val="20"/>
          <w:szCs w:val="20"/>
        </w:rPr>
        <w:t>-especially if for executive roles.</w:t>
      </w:r>
    </w:p>
    <w:p w:rsidR="00D32B58" w:rsidRDefault="00D32B5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32B58" w:rsidRDefault="0000000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Information about committee:</w:t>
      </w:r>
    </w:p>
    <w:p w:rsidR="00D32B58" w:rsidRDefault="00000000">
      <w:pPr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The 3 executive posts of chairman, secretary and treasurer must be on the committee.</w:t>
      </w:r>
    </w:p>
    <w:p w:rsidR="00D32B58" w:rsidRDefault="00000000">
      <w:pPr>
        <w:numPr>
          <w:ilvl w:val="0"/>
          <w:numId w:val="3"/>
        </w:num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Up to 9 other cmt members can be elected and perform other roles.</w:t>
      </w:r>
    </w:p>
    <w:p w:rsidR="00D32B58" w:rsidRDefault="00000000">
      <w:pPr>
        <w:numPr>
          <w:ilvl w:val="0"/>
          <w:numId w:val="3"/>
        </w:numPr>
      </w:pPr>
      <w:r>
        <w:rPr>
          <w:rFonts w:ascii="Arial Narrow" w:hAnsi="Arial Narrow" w:cs="Arial"/>
          <w:color w:val="000000"/>
          <w:sz w:val="20"/>
          <w:szCs w:val="20"/>
        </w:rPr>
        <w:t>NB All clubs must have a welfare officer. However, for welfare officers committee membership is optional.</w:t>
      </w:r>
    </w:p>
    <w:p w:rsidR="00D32B58" w:rsidRDefault="00000000">
      <w:pPr>
        <w:ind w:left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D32B58" w:rsidRDefault="00000000">
      <w:pPr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u w:val="single"/>
        </w:rPr>
        <w:t>NOMINATION FORM</w:t>
      </w:r>
    </w:p>
    <w:p w:rsidR="00D32B58" w:rsidRDefault="00000000">
      <w:r>
        <w:rPr>
          <w:rFonts w:ascii="Arial" w:hAnsi="Arial" w:cs="Arial"/>
          <w:b/>
          <w:sz w:val="20"/>
          <w:szCs w:val="20"/>
        </w:rPr>
        <w:t>Nominee, Proposer &amp; Seconder to complete &amp; sign a paper copy.</w:t>
      </w:r>
      <w:r>
        <w:rPr>
          <w:rFonts w:ascii="Arial" w:hAnsi="Arial" w:cs="Arial"/>
          <w:sz w:val="20"/>
          <w:szCs w:val="20"/>
        </w:rPr>
        <w:t xml:space="preserve"> Return to Hon. Sec at </w:t>
      </w:r>
      <w:r>
        <w:rPr>
          <w:rFonts w:ascii="Arial" w:hAnsi="Arial" w:cs="Arial"/>
          <w:color w:val="FF0000"/>
          <w:sz w:val="18"/>
          <w:szCs w:val="18"/>
        </w:rPr>
        <w:t>(sec’s name &amp; address)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email a scanned copy to </w:t>
      </w:r>
      <w:hyperlink r:id="rId8">
        <w:r>
          <w:rPr>
            <w:rStyle w:val="InternetLink"/>
            <w:rFonts w:ascii="Arial" w:hAnsi="Arial" w:cs="Arial"/>
            <w:sz w:val="20"/>
            <w:szCs w:val="20"/>
          </w:rPr>
          <w:t>sec@hertfordsc.co.uk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BEFORE MIDNIGHT </w:t>
      </w:r>
      <w:r>
        <w:rPr>
          <w:rFonts w:ascii="Arial" w:hAnsi="Arial" w:cs="Arial"/>
          <w:color w:val="FF0000"/>
          <w:sz w:val="18"/>
          <w:szCs w:val="18"/>
        </w:rPr>
        <w:t>(of date 3 weeks before AGM)</w:t>
      </w:r>
    </w:p>
    <w:p w:rsidR="00D32B58" w:rsidRDefault="00D32B58">
      <w:pPr>
        <w:rPr>
          <w:rFonts w:ascii="Arial" w:hAnsi="Arial" w:cs="Arial"/>
          <w:b/>
          <w:u w:val="single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STAND FOR ELECTION TO HERTFORD SWIMMING CLUB COMMITTEE: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(Print Name):……………………………………………………………………………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 (Signature) ………………………………………………DATE…………………….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stand for one of the following 3 executive obligatory committee roles (please tick)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Chairman…………………………   Secretary………………………….Treasurer</w:t>
      </w: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stand as a general committee member ………………………………………………..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Club Role (if any)………………………………………………………………………….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(Print name)……………………………………………………………………...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PROPOSER’S SIGNATURE…………………………………………DATE……………………..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(Print name)………………………………………………………………………</w:t>
      </w:r>
    </w:p>
    <w:p w:rsidR="00D32B58" w:rsidRDefault="00D32B58">
      <w:pPr>
        <w:rPr>
          <w:rFonts w:ascii="Arial" w:hAnsi="Arial" w:cs="Arial"/>
          <w:sz w:val="22"/>
          <w:szCs w:val="22"/>
        </w:rPr>
      </w:pPr>
    </w:p>
    <w:p w:rsidR="00D32B58" w:rsidRDefault="00000000">
      <w:r>
        <w:rPr>
          <w:rFonts w:ascii="Arial" w:hAnsi="Arial" w:cs="Arial"/>
          <w:sz w:val="22"/>
          <w:szCs w:val="22"/>
        </w:rPr>
        <w:t>SECONDER’S SIGNATURE…………………………………………DATE…………………….</w:t>
      </w:r>
    </w:p>
    <w:sectPr w:rsidR="00D32B58">
      <w:headerReference w:type="default" r:id="rId9"/>
      <w:footerReference w:type="default" r:id="rId10"/>
      <w:pgSz w:w="11906" w:h="16838"/>
      <w:pgMar w:top="851" w:right="851" w:bottom="851" w:left="851" w:header="567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7CD" w:rsidRDefault="000247CD">
      <w:r>
        <w:separator/>
      </w:r>
    </w:p>
  </w:endnote>
  <w:endnote w:type="continuationSeparator" w:id="0">
    <w:p w:rsidR="000247CD" w:rsidRDefault="0002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2B58" w:rsidRDefault="00000000">
    <w:r>
      <w:rPr>
        <w:rFonts w:ascii="Arial" w:hAnsi="Arial" w:cs="Arial"/>
        <w:sz w:val="16"/>
        <w:szCs w:val="16"/>
      </w:rPr>
      <w:t>2022-03-12 v 1.5  mlc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tbl>
    <w:tblPr>
      <w:tblW w:w="10548" w:type="dxa"/>
      <w:jc w:val="center"/>
      <w:tblLook w:val="01E0" w:firstRow="1" w:lastRow="1" w:firstColumn="1" w:lastColumn="1" w:noHBand="0" w:noVBand="0"/>
    </w:tblPr>
    <w:tblGrid>
      <w:gridCol w:w="3516"/>
      <w:gridCol w:w="3516"/>
      <w:gridCol w:w="3516"/>
    </w:tblGrid>
    <w:tr w:rsidR="00D32B58">
      <w:trPr>
        <w:jc w:val="center"/>
      </w:trPr>
      <w:tc>
        <w:tcPr>
          <w:tcW w:w="3516" w:type="dxa"/>
          <w:shd w:val="clear" w:color="auto" w:fill="auto"/>
          <w:vAlign w:val="center"/>
        </w:tcPr>
        <w:p w:rsidR="00D32B58" w:rsidRDefault="00000000">
          <w:pPr>
            <w:pStyle w:val="Footer"/>
            <w:tabs>
              <w:tab w:val="clear" w:pos="4320"/>
              <w:tab w:val="clear" w:pos="8640"/>
            </w:tabs>
            <w:ind w:right="-874"/>
          </w:pPr>
          <w:r>
            <w:rPr>
              <w:noProof/>
            </w:rPr>
            <w:drawing>
              <wp:inline distT="0" distB="0" distL="0" distR="0">
                <wp:extent cx="1227455" cy="534035"/>
                <wp:effectExtent l="0" t="0" r="0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5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shd w:val="clear" w:color="auto" w:fill="auto"/>
          <w:vAlign w:val="center"/>
        </w:tcPr>
        <w:p w:rsidR="00D32B58" w:rsidRDefault="00000000">
          <w:pPr>
            <w:pStyle w:val="Footer"/>
            <w:tabs>
              <w:tab w:val="clear" w:pos="4320"/>
              <w:tab w:val="clear" w:pos="8640"/>
            </w:tabs>
            <w:ind w:right="-874"/>
          </w:pPr>
          <w:r>
            <w:t xml:space="preserve">           </w:t>
          </w:r>
          <w:r>
            <w:rPr>
              <w:noProof/>
            </w:rPr>
            <w:drawing>
              <wp:inline distT="0" distB="0" distL="0" distR="0">
                <wp:extent cx="1494155" cy="473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15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shd w:val="clear" w:color="auto" w:fill="auto"/>
          <w:vAlign w:val="center"/>
        </w:tcPr>
        <w:p w:rsidR="00D32B58" w:rsidRDefault="00000000">
          <w:pPr>
            <w:pStyle w:val="Footer"/>
            <w:tabs>
              <w:tab w:val="clear" w:pos="4320"/>
              <w:tab w:val="clear" w:pos="8640"/>
            </w:tabs>
            <w:ind w:right="-874"/>
          </w:pPr>
          <w:r>
            <w:t xml:space="preserve">                 </w:t>
          </w:r>
          <w:r>
            <w:rPr>
              <w:noProof/>
            </w:rPr>
            <w:drawing>
              <wp:inline distT="0" distB="0" distL="0" distR="0">
                <wp:extent cx="1372235" cy="351155"/>
                <wp:effectExtent l="0" t="0" r="0" b="0"/>
                <wp:docPr id="4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2B58" w:rsidRDefault="00D32B58">
    <w:pPr>
      <w:pStyle w:val="Footer"/>
      <w:tabs>
        <w:tab w:val="clear" w:pos="4320"/>
        <w:tab w:val="clear" w:pos="8640"/>
        <w:tab w:val="left" w:pos="2880"/>
        <w:tab w:val="left" w:pos="3600"/>
        <w:tab w:val="right" w:pos="7560"/>
      </w:tabs>
      <w:ind w:left="-720" w:right="-8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7CD" w:rsidRDefault="000247CD">
      <w:r>
        <w:separator/>
      </w:r>
    </w:p>
  </w:footnote>
  <w:footnote w:type="continuationSeparator" w:id="0">
    <w:p w:rsidR="000247CD" w:rsidRDefault="0002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8" w:type="dxa"/>
      <w:tblLook w:val="01E0" w:firstRow="1" w:lastRow="1" w:firstColumn="1" w:lastColumn="1" w:noHBand="0" w:noVBand="0"/>
    </w:tblPr>
    <w:tblGrid>
      <w:gridCol w:w="2267"/>
      <w:gridCol w:w="7531"/>
    </w:tblGrid>
    <w:tr w:rsidR="00D32B58">
      <w:tc>
        <w:tcPr>
          <w:tcW w:w="226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32B58" w:rsidRDefault="0000000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61695" cy="7092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32B58" w:rsidRDefault="00000000">
          <w:pPr>
            <w:pStyle w:val="Header"/>
            <w:jc w:val="center"/>
            <w:rPr>
              <w:rFonts w:ascii="Arial" w:hAnsi="Arial" w:cs="Arial"/>
              <w:b/>
              <w:color w:val="0000FF"/>
              <w:sz w:val="28"/>
              <w:szCs w:val="28"/>
            </w:rPr>
          </w:pPr>
          <w:r>
            <w:rPr>
              <w:rFonts w:ascii="Arial" w:hAnsi="Arial" w:cs="Arial"/>
              <w:b/>
              <w:color w:val="0000FF"/>
              <w:sz w:val="28"/>
              <w:szCs w:val="28"/>
            </w:rPr>
            <w:t>HERTFORD SWIMMING CLUB</w:t>
          </w:r>
        </w:p>
        <w:p w:rsidR="00D32B58" w:rsidRDefault="00000000">
          <w:pPr>
            <w:pStyle w:val="Header"/>
            <w:jc w:val="center"/>
          </w:pPr>
          <w:r>
            <w:rPr>
              <w:rFonts w:ascii="Arial" w:hAnsi="Arial" w:cs="Arial"/>
              <w:b/>
              <w:color w:val="0000FF"/>
            </w:rPr>
            <w:t xml:space="preserve">(Affiliated to SE Hertfordshire and SE East Region) </w:t>
          </w:r>
          <w:r>
            <w:rPr>
              <w:rFonts w:ascii="Arial" w:hAnsi="Arial" w:cs="Arial"/>
              <w:b/>
              <w:color w:val="0000FF"/>
            </w:rPr>
            <w:br/>
          </w:r>
          <w:hyperlink r:id="rId2">
            <w:r>
              <w:rPr>
                <w:rStyle w:val="InternetLink"/>
                <w:rFonts w:ascii="Arial" w:hAnsi="Arial" w:cs="Arial"/>
                <w:b/>
                <w:u w:val="none"/>
              </w:rPr>
              <w:t>www.hertfordsc.co.uk</w:t>
            </w:r>
          </w:hyperlink>
        </w:p>
        <w:p w:rsidR="00D32B58" w:rsidRDefault="00D32B58">
          <w:pPr>
            <w:pStyle w:val="Header"/>
            <w:jc w:val="center"/>
            <w:rPr>
              <w:rStyle w:val="InternetLink"/>
              <w:rFonts w:ascii="Arial" w:hAnsi="Arial" w:cs="Arial"/>
              <w:b/>
              <w:u w:val="none"/>
            </w:rPr>
          </w:pPr>
        </w:p>
        <w:p w:rsidR="00D32B58" w:rsidRDefault="00000000">
          <w:pPr>
            <w:pStyle w:val="Header"/>
            <w:jc w:val="center"/>
            <w:rPr>
              <w:rFonts w:ascii="Arial" w:hAnsi="Arial" w:cs="Arial"/>
              <w:b/>
              <w:color w:val="0000FF"/>
            </w:rPr>
          </w:pPr>
          <w:r>
            <w:rPr>
              <w:rFonts w:ascii="Arial" w:hAnsi="Arial" w:cs="Arial"/>
              <w:b/>
              <w:color w:val="0000FF"/>
            </w:rPr>
            <w:t>NOMINATION FORM FOR ELECTION TO COMMITTEE</w:t>
          </w:r>
        </w:p>
      </w:tc>
    </w:tr>
  </w:tbl>
  <w:p w:rsidR="00D32B58" w:rsidRDefault="00D32B58">
    <w:pPr>
      <w:pStyle w:val="Header"/>
      <w:tabs>
        <w:tab w:val="clear" w:pos="8640"/>
        <w:tab w:val="right" w:pos="9180"/>
      </w:tabs>
      <w:ind w:right="-87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21D"/>
    <w:multiLevelType w:val="multilevel"/>
    <w:tmpl w:val="6C2EA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21214D"/>
    <w:multiLevelType w:val="multilevel"/>
    <w:tmpl w:val="7862E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503C8B"/>
    <w:multiLevelType w:val="multilevel"/>
    <w:tmpl w:val="D69E0ED2"/>
    <w:lvl w:ilvl="0">
      <w:start w:val="1"/>
      <w:numFmt w:val="bullet"/>
      <w:lvlText w:val=""/>
      <w:lvlJc w:val="left"/>
      <w:pPr>
        <w:ind w:left="852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FD1467"/>
    <w:multiLevelType w:val="multilevel"/>
    <w:tmpl w:val="B5808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7204482">
    <w:abstractNumId w:val="2"/>
  </w:num>
  <w:num w:numId="2" w16cid:durableId="1035693461">
    <w:abstractNumId w:val="1"/>
  </w:num>
  <w:num w:numId="3" w16cid:durableId="1373118718">
    <w:abstractNumId w:val="0"/>
  </w:num>
  <w:num w:numId="4" w16cid:durableId="56711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58"/>
    <w:rsid w:val="000247CD"/>
    <w:rsid w:val="009E667E"/>
    <w:rsid w:val="00D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57322-C61C-4BB6-83F5-7E0420E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sid w:val="006470E8"/>
    <w:rPr>
      <w:color w:val="800080"/>
      <w:u w:val="single"/>
    </w:rPr>
  </w:style>
  <w:style w:type="character" w:customStyle="1" w:styleId="BalloonTextChar">
    <w:name w:val="Balloon Text Char"/>
    <w:link w:val="BalloonText"/>
    <w:qFormat/>
    <w:rsid w:val="007C51D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qFormat/>
    <w:rPr>
      <w:sz w:val="24"/>
      <w:szCs w:val="24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jc w:val="both"/>
    </w:pPr>
    <w:rPr>
      <w:bCs/>
      <w:i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qFormat/>
    <w:pPr>
      <w:jc w:val="center"/>
    </w:pPr>
    <w:rPr>
      <w:b/>
      <w:color w:val="0000FF"/>
      <w:sz w:val="3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DF5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9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7C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hertfords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mmingresults.org/membershipche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tfordsc.co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>Packard Bell NEC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 SWIMMING CLUB</dc:title>
  <dc:subject/>
  <dc:creator>Paula Keys</dc:creator>
  <dc:description/>
  <cp:lastModifiedBy>LOUISE King</cp:lastModifiedBy>
  <cp:revision>2</cp:revision>
  <cp:lastPrinted>2010-03-21T21:57:00Z</cp:lastPrinted>
  <dcterms:created xsi:type="dcterms:W3CDTF">2022-09-13T19:29:00Z</dcterms:created>
  <dcterms:modified xsi:type="dcterms:W3CDTF">2022-09-13T19:29:00Z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Packard Bell NEC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